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D4A" w:rsidRDefault="007C3D4A">
      <w:pPr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1</w:t>
      </w:r>
    </w:p>
    <w:p w:rsidR="008E2B2F" w:rsidRDefault="008E2B2F">
      <w:pPr>
        <w:rPr>
          <w:rFonts w:ascii="宋体" w:cs="Times New Roman"/>
          <w:sz w:val="30"/>
          <w:szCs w:val="30"/>
        </w:rPr>
      </w:pPr>
    </w:p>
    <w:p w:rsidR="007C3D4A" w:rsidRDefault="007C3D4A" w:rsidP="008E2B2F">
      <w:pPr>
        <w:spacing w:line="520" w:lineRule="exact"/>
        <w:jc w:val="center"/>
        <w:rPr>
          <w:rFonts w:ascii="宋体" w:cs="Times New Roman"/>
          <w:b/>
          <w:bCs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汕头职业技术学院</w:t>
      </w:r>
    </w:p>
    <w:p w:rsidR="007C3D4A" w:rsidRDefault="0031057E" w:rsidP="008E2B2F">
      <w:pPr>
        <w:spacing w:line="520" w:lineRule="exact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宋体" w:hAnsi="宋体" w:cs="宋体"/>
          <w:b/>
          <w:bCs/>
          <w:kern w:val="0"/>
          <w:sz w:val="36"/>
          <w:szCs w:val="36"/>
        </w:rPr>
        <w:t>201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9</w:t>
      </w:r>
      <w:r w:rsidR="007C3D4A">
        <w:rPr>
          <w:rFonts w:ascii="宋体" w:hAnsi="宋体" w:cs="宋体" w:hint="eastAsia"/>
          <w:b/>
          <w:bCs/>
          <w:kern w:val="0"/>
          <w:sz w:val="36"/>
          <w:szCs w:val="36"/>
        </w:rPr>
        <w:t>年学生技能竞赛普通话水平竞赛方案</w:t>
      </w:r>
    </w:p>
    <w:p w:rsidR="008E2B2F" w:rsidRDefault="008E2B2F">
      <w:pPr>
        <w:jc w:val="center"/>
        <w:rPr>
          <w:rFonts w:ascii="宋体" w:cs="Times New Roman"/>
          <w:sz w:val="30"/>
          <w:szCs w:val="30"/>
        </w:rPr>
      </w:pPr>
    </w:p>
    <w:p w:rsidR="007C3D4A" w:rsidRPr="008E2B2F" w:rsidRDefault="007C3D4A" w:rsidP="0009349B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8E2B2F">
        <w:rPr>
          <w:rFonts w:ascii="仿宋" w:eastAsia="仿宋" w:hAnsi="仿宋" w:cs="宋体" w:hint="eastAsia"/>
          <w:sz w:val="32"/>
          <w:szCs w:val="32"/>
        </w:rPr>
        <w:t>为进一步落实贯彻党的十九大精神，实施《中华人民共和国国家通用语言文字法》和《中共中央国务院关于深化教育改革全面推进素质教育的决定》，强化大学生语言规范意识，提高国民感受领悟普通话诗文朗诵的内涵与意境，提升大学生语言文化素质、审美水平；全面推广普通话，学院决定举办全院普通话诗文朗诵会，具体方案如下：</w:t>
      </w:r>
    </w:p>
    <w:p w:rsidR="007C3D4A" w:rsidRPr="008E2B2F" w:rsidRDefault="007C3D4A" w:rsidP="0009349B">
      <w:pPr>
        <w:spacing w:line="600" w:lineRule="exact"/>
        <w:ind w:firstLineChars="200" w:firstLine="643"/>
        <w:rPr>
          <w:rFonts w:ascii="仿宋_GB2312" w:eastAsia="仿宋_GB2312" w:hAnsi="仿宋_GB2312"/>
          <w:b/>
          <w:sz w:val="32"/>
          <w:szCs w:val="32"/>
        </w:rPr>
      </w:pPr>
      <w:r w:rsidRPr="008E2B2F">
        <w:rPr>
          <w:rFonts w:ascii="仿宋_GB2312" w:eastAsia="仿宋_GB2312" w:hAnsi="仿宋_GB2312" w:hint="eastAsia"/>
          <w:b/>
          <w:sz w:val="32"/>
          <w:szCs w:val="32"/>
        </w:rPr>
        <w:t>一、竞赛组织</w:t>
      </w:r>
    </w:p>
    <w:p w:rsidR="007C3D4A" w:rsidRPr="008E2B2F" w:rsidRDefault="007C3D4A" w:rsidP="0009349B">
      <w:pPr>
        <w:spacing w:line="6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8E2B2F">
        <w:rPr>
          <w:rFonts w:ascii="仿宋_GB2312" w:eastAsia="仿宋_GB2312" w:hAnsi="仿宋_GB2312" w:hint="eastAsia"/>
          <w:sz w:val="32"/>
          <w:szCs w:val="32"/>
        </w:rPr>
        <w:t>主办：技能实训中心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8E2B2F">
        <w:rPr>
          <w:rFonts w:ascii="仿宋_GB2312" w:eastAsia="仿宋_GB2312" w:hAnsi="仿宋_GB2312" w:hint="eastAsia"/>
          <w:sz w:val="32"/>
          <w:szCs w:val="32"/>
        </w:rPr>
        <w:t>协办：学院团委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3"/>
        <w:rPr>
          <w:rFonts w:ascii="仿宋_GB2312" w:eastAsia="仿宋_GB2312" w:hAnsi="仿宋_GB2312"/>
          <w:b/>
          <w:sz w:val="32"/>
          <w:szCs w:val="32"/>
        </w:rPr>
      </w:pPr>
      <w:r w:rsidRPr="008E2B2F">
        <w:rPr>
          <w:rFonts w:ascii="仿宋_GB2312" w:eastAsia="仿宋_GB2312" w:hAnsi="仿宋_GB2312" w:hint="eastAsia"/>
          <w:b/>
          <w:sz w:val="32"/>
          <w:szCs w:val="32"/>
        </w:rPr>
        <w:t>二、参赛对象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8E2B2F">
        <w:rPr>
          <w:rFonts w:ascii="仿宋_GB2312" w:eastAsia="仿宋_GB2312" w:hAnsi="仿宋_GB2312" w:hint="eastAsia"/>
          <w:sz w:val="32"/>
          <w:szCs w:val="32"/>
        </w:rPr>
        <w:t>全院在校生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3"/>
        <w:rPr>
          <w:rFonts w:ascii="仿宋_GB2312" w:eastAsia="仿宋_GB2312" w:hAnsi="仿宋_GB2312"/>
          <w:b/>
          <w:sz w:val="32"/>
          <w:szCs w:val="32"/>
        </w:rPr>
      </w:pPr>
      <w:r w:rsidRPr="008E2B2F">
        <w:rPr>
          <w:rFonts w:ascii="仿宋_GB2312" w:eastAsia="仿宋_GB2312" w:hAnsi="仿宋_GB2312" w:hint="eastAsia"/>
          <w:b/>
          <w:sz w:val="32"/>
          <w:szCs w:val="32"/>
        </w:rPr>
        <w:t>三、竞赛时间和地点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 w:rsidRPr="008E2B2F">
        <w:rPr>
          <w:rFonts w:ascii="仿宋_GB2312" w:eastAsia="仿宋_GB2312" w:hAnsi="仿宋_GB2312" w:hint="eastAsia"/>
          <w:sz w:val="32"/>
          <w:szCs w:val="32"/>
        </w:rPr>
        <w:t>初定于</w:t>
      </w:r>
      <w:r w:rsidRPr="008E2B2F">
        <w:rPr>
          <w:rFonts w:ascii="仿宋_GB2312" w:eastAsia="仿宋_GB2312" w:hAnsi="仿宋_GB2312"/>
          <w:sz w:val="32"/>
          <w:szCs w:val="32"/>
        </w:rPr>
        <w:t>201</w:t>
      </w:r>
      <w:r w:rsidR="0031057E">
        <w:rPr>
          <w:rFonts w:ascii="仿宋_GB2312" w:eastAsia="仿宋_GB2312" w:hAnsi="仿宋_GB2312" w:hint="eastAsia"/>
          <w:sz w:val="32"/>
          <w:szCs w:val="32"/>
        </w:rPr>
        <w:t>9</w:t>
      </w:r>
      <w:r w:rsidRPr="008E2B2F">
        <w:rPr>
          <w:rFonts w:ascii="仿宋_GB2312" w:eastAsia="仿宋_GB2312" w:hAnsi="仿宋_GB2312" w:hint="eastAsia"/>
          <w:sz w:val="32"/>
          <w:szCs w:val="32"/>
        </w:rPr>
        <w:t>年</w:t>
      </w:r>
      <w:r w:rsidRPr="008E2B2F">
        <w:rPr>
          <w:rFonts w:ascii="仿宋_GB2312" w:eastAsia="仿宋_GB2312" w:hAnsi="仿宋_GB2312"/>
          <w:sz w:val="32"/>
          <w:szCs w:val="32"/>
        </w:rPr>
        <w:t>12</w:t>
      </w:r>
      <w:r w:rsidRPr="008E2B2F">
        <w:rPr>
          <w:rFonts w:ascii="仿宋_GB2312" w:eastAsia="仿宋_GB2312" w:hAnsi="仿宋_GB2312" w:hint="eastAsia"/>
          <w:sz w:val="32"/>
          <w:szCs w:val="32"/>
        </w:rPr>
        <w:t>月上旬在学院本部举行。每学系限</w:t>
      </w:r>
      <w:r w:rsidRPr="008E2B2F">
        <w:rPr>
          <w:rFonts w:ascii="仿宋_GB2312" w:eastAsia="仿宋_GB2312" w:hAnsi="仿宋_GB2312"/>
          <w:sz w:val="32"/>
          <w:szCs w:val="32"/>
        </w:rPr>
        <w:t>3</w:t>
      </w:r>
      <w:r w:rsidRPr="008E2B2F">
        <w:rPr>
          <w:rFonts w:ascii="仿宋_GB2312" w:eastAsia="仿宋_GB2312" w:hAnsi="仿宋_GB2312" w:hint="eastAsia"/>
          <w:sz w:val="32"/>
          <w:szCs w:val="32"/>
        </w:rPr>
        <w:t>名选手以内（含</w:t>
      </w:r>
      <w:r w:rsidRPr="008E2B2F">
        <w:rPr>
          <w:rFonts w:ascii="仿宋_GB2312" w:eastAsia="仿宋_GB2312" w:hAnsi="仿宋_GB2312"/>
          <w:sz w:val="32"/>
          <w:szCs w:val="32"/>
        </w:rPr>
        <w:t>3</w:t>
      </w:r>
      <w:r w:rsidRPr="008E2B2F">
        <w:rPr>
          <w:rFonts w:ascii="仿宋_GB2312" w:eastAsia="仿宋_GB2312" w:hAnsi="仿宋_GB2312" w:hint="eastAsia"/>
          <w:sz w:val="32"/>
          <w:szCs w:val="32"/>
        </w:rPr>
        <w:t>名）参加。时间地点另行通知。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3"/>
        <w:rPr>
          <w:rFonts w:ascii="仿宋_GB2312" w:eastAsia="仿宋_GB2312" w:hAnsi="仿宋_GB2312"/>
          <w:b/>
          <w:sz w:val="32"/>
          <w:szCs w:val="32"/>
        </w:rPr>
      </w:pPr>
      <w:r w:rsidRPr="008E2B2F">
        <w:rPr>
          <w:rFonts w:ascii="仿宋_GB2312" w:eastAsia="仿宋_GB2312" w:hAnsi="仿宋_GB2312" w:hint="eastAsia"/>
          <w:b/>
          <w:sz w:val="32"/>
          <w:szCs w:val="32"/>
        </w:rPr>
        <w:t>四、竞赛方式、内容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3"/>
        <w:rPr>
          <w:rFonts w:ascii="宋体" w:cs="Times New Roman"/>
          <w:b/>
          <w:bCs/>
          <w:sz w:val="32"/>
          <w:szCs w:val="32"/>
        </w:rPr>
      </w:pPr>
      <w:r w:rsidRPr="008E2B2F">
        <w:rPr>
          <w:rFonts w:ascii="宋体" w:hAnsi="宋体" w:cs="宋体"/>
          <w:b/>
          <w:bCs/>
          <w:sz w:val="32"/>
          <w:szCs w:val="32"/>
        </w:rPr>
        <w:t>1</w:t>
      </w:r>
      <w:r w:rsidR="008E2B2F">
        <w:rPr>
          <w:rFonts w:ascii="宋体" w:hAnsi="宋体" w:cs="宋体" w:hint="eastAsia"/>
          <w:b/>
          <w:bCs/>
          <w:sz w:val="32"/>
          <w:szCs w:val="32"/>
        </w:rPr>
        <w:t xml:space="preserve">. </w:t>
      </w:r>
      <w:r w:rsidRPr="008E2B2F">
        <w:rPr>
          <w:rFonts w:ascii="宋体" w:hAnsi="宋体" w:cs="宋体" w:hint="eastAsia"/>
          <w:b/>
          <w:bCs/>
          <w:sz w:val="32"/>
          <w:szCs w:val="32"/>
        </w:rPr>
        <w:t>活动主题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E2B2F">
        <w:rPr>
          <w:rFonts w:ascii="仿宋" w:eastAsia="仿宋" w:hAnsi="仿宋" w:cs="宋体" w:hint="eastAsia"/>
          <w:sz w:val="32"/>
          <w:szCs w:val="32"/>
        </w:rPr>
        <w:t>通过朗诵经典诗文，引领广大师生坚持正确政治站位，以</w:t>
      </w:r>
      <w:r w:rsidRPr="008E2B2F">
        <w:rPr>
          <w:rFonts w:ascii="仿宋" w:eastAsia="仿宋" w:hAnsi="仿宋" w:cs="宋体" w:hint="eastAsia"/>
          <w:sz w:val="32"/>
          <w:szCs w:val="32"/>
        </w:rPr>
        <w:lastRenderedPageBreak/>
        <w:t>习近平新时代中国特色社会主义思想为指导，热爱祖国语言文字，亲近经典、热爱经典，在优秀传统文化的熏陶中传承中华文明，全面提高广大学生的思想文化道德素质，增强民族自豪感和民族凝聚力。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3"/>
        <w:rPr>
          <w:rFonts w:ascii="宋体" w:cs="Times New Roman"/>
          <w:b/>
          <w:bCs/>
          <w:sz w:val="32"/>
          <w:szCs w:val="32"/>
        </w:rPr>
      </w:pPr>
      <w:r w:rsidRPr="008E2B2F">
        <w:rPr>
          <w:rFonts w:ascii="宋体" w:hAnsi="宋体" w:cs="宋体"/>
          <w:b/>
          <w:bCs/>
          <w:sz w:val="32"/>
          <w:szCs w:val="32"/>
        </w:rPr>
        <w:t>2</w:t>
      </w:r>
      <w:r w:rsidR="008E2B2F">
        <w:rPr>
          <w:rFonts w:ascii="宋体" w:hAnsi="宋体" w:cs="宋体" w:hint="eastAsia"/>
          <w:b/>
          <w:bCs/>
          <w:sz w:val="32"/>
          <w:szCs w:val="32"/>
        </w:rPr>
        <w:t xml:space="preserve">. </w:t>
      </w:r>
      <w:r w:rsidRPr="008E2B2F">
        <w:rPr>
          <w:rFonts w:ascii="宋体" w:hAnsi="宋体" w:cs="宋体" w:hint="eastAsia"/>
          <w:b/>
          <w:bCs/>
          <w:sz w:val="32"/>
          <w:szCs w:val="32"/>
        </w:rPr>
        <w:t>竞赛形式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E2B2F">
        <w:rPr>
          <w:rFonts w:ascii="仿宋" w:eastAsia="仿宋" w:hAnsi="仿宋" w:cs="宋体"/>
          <w:sz w:val="32"/>
          <w:szCs w:val="32"/>
        </w:rPr>
        <w:t>(</w:t>
      </w:r>
      <w:r w:rsidRPr="008E2B2F">
        <w:rPr>
          <w:rFonts w:ascii="仿宋" w:eastAsia="仿宋" w:hAnsi="仿宋" w:cs="宋体" w:hint="eastAsia"/>
          <w:sz w:val="32"/>
          <w:szCs w:val="32"/>
        </w:rPr>
        <w:t>一</w:t>
      </w:r>
      <w:r w:rsidRPr="008E2B2F">
        <w:rPr>
          <w:rFonts w:ascii="仿宋" w:eastAsia="仿宋" w:hAnsi="仿宋" w:cs="宋体"/>
          <w:sz w:val="32"/>
          <w:szCs w:val="32"/>
        </w:rPr>
        <w:t>)</w:t>
      </w:r>
      <w:r w:rsidRPr="008E2B2F">
        <w:rPr>
          <w:rFonts w:ascii="仿宋" w:eastAsia="仿宋" w:hAnsi="仿宋" w:cs="宋体" w:hint="eastAsia"/>
          <w:sz w:val="32"/>
          <w:szCs w:val="32"/>
        </w:rPr>
        <w:t>朗读单、双音节字词。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E2B2F">
        <w:rPr>
          <w:rFonts w:ascii="仿宋" w:eastAsia="仿宋" w:hAnsi="仿宋" w:cs="宋体"/>
          <w:sz w:val="32"/>
          <w:szCs w:val="32"/>
        </w:rPr>
        <w:t>(</w:t>
      </w:r>
      <w:r w:rsidRPr="008E2B2F">
        <w:rPr>
          <w:rFonts w:ascii="仿宋" w:eastAsia="仿宋" w:hAnsi="仿宋" w:cs="宋体" w:hint="eastAsia"/>
          <w:sz w:val="32"/>
          <w:szCs w:val="32"/>
        </w:rPr>
        <w:t>二</w:t>
      </w:r>
      <w:r w:rsidRPr="008E2B2F">
        <w:rPr>
          <w:rFonts w:ascii="仿宋" w:eastAsia="仿宋" w:hAnsi="仿宋" w:cs="宋体"/>
          <w:sz w:val="32"/>
          <w:szCs w:val="32"/>
        </w:rPr>
        <w:t>)</w:t>
      </w:r>
      <w:r w:rsidRPr="008E2B2F">
        <w:rPr>
          <w:rFonts w:ascii="仿宋" w:eastAsia="仿宋" w:hAnsi="仿宋" w:cs="宋体" w:hint="eastAsia"/>
          <w:sz w:val="32"/>
          <w:szCs w:val="32"/>
        </w:rPr>
        <w:t>经典诗文诵读。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3"/>
        <w:rPr>
          <w:rFonts w:ascii="宋体" w:cs="Times New Roman"/>
          <w:b/>
          <w:bCs/>
          <w:sz w:val="32"/>
          <w:szCs w:val="32"/>
        </w:rPr>
      </w:pPr>
      <w:r w:rsidRPr="008E2B2F">
        <w:rPr>
          <w:rFonts w:ascii="宋体" w:hAnsi="宋体" w:cs="宋体"/>
          <w:b/>
          <w:bCs/>
          <w:sz w:val="32"/>
          <w:szCs w:val="32"/>
        </w:rPr>
        <w:t>3</w:t>
      </w:r>
      <w:r w:rsidR="008E2B2F">
        <w:rPr>
          <w:rFonts w:ascii="宋体" w:hAnsi="宋体" w:cs="宋体" w:hint="eastAsia"/>
          <w:b/>
          <w:bCs/>
          <w:sz w:val="32"/>
          <w:szCs w:val="32"/>
        </w:rPr>
        <w:t xml:space="preserve">. </w:t>
      </w:r>
      <w:r w:rsidRPr="008E2B2F">
        <w:rPr>
          <w:rFonts w:ascii="宋体" w:hAnsi="宋体" w:cs="宋体" w:hint="eastAsia"/>
          <w:b/>
          <w:bCs/>
          <w:sz w:val="32"/>
          <w:szCs w:val="32"/>
        </w:rPr>
        <w:t>具体要求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E2B2F">
        <w:rPr>
          <w:rFonts w:ascii="仿宋" w:eastAsia="仿宋" w:hAnsi="仿宋" w:cs="宋体"/>
          <w:sz w:val="32"/>
          <w:szCs w:val="32"/>
        </w:rPr>
        <w:t>(1)</w:t>
      </w:r>
      <w:r w:rsidRPr="008E2B2F">
        <w:rPr>
          <w:rFonts w:ascii="仿宋" w:eastAsia="仿宋" w:hAnsi="仿宋" w:cs="宋体" w:hint="eastAsia"/>
          <w:sz w:val="32"/>
          <w:szCs w:val="32"/>
        </w:rPr>
        <w:t>参赛选手出场顺序由抽签决定，选手务必按要求按时到场参加抽签。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E2B2F">
        <w:rPr>
          <w:rFonts w:ascii="仿宋" w:eastAsia="仿宋" w:hAnsi="仿宋" w:cs="宋体"/>
          <w:sz w:val="32"/>
          <w:szCs w:val="32"/>
        </w:rPr>
        <w:t>(2)</w:t>
      </w:r>
      <w:r w:rsidRPr="008E2B2F">
        <w:rPr>
          <w:rFonts w:ascii="仿宋" w:eastAsia="仿宋" w:hAnsi="仿宋" w:cs="宋体" w:hint="eastAsia"/>
          <w:sz w:val="32"/>
          <w:szCs w:val="32"/>
        </w:rPr>
        <w:t>单、双音节字词朗读现场由选手进行抽签确定试题，诵读的经典诗文由选手自定，赛前提供诵读内容、背景音。</w:t>
      </w:r>
    </w:p>
    <w:p w:rsidR="007C3D4A" w:rsidRPr="008E2B2F" w:rsidRDefault="007C3D4A" w:rsidP="0009349B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8E2B2F">
        <w:rPr>
          <w:rFonts w:ascii="仿宋" w:eastAsia="仿宋" w:hAnsi="仿宋" w:cs="宋体"/>
          <w:sz w:val="32"/>
          <w:szCs w:val="32"/>
        </w:rPr>
        <w:t>(3)</w:t>
      </w:r>
      <w:r w:rsidRPr="008E2B2F">
        <w:rPr>
          <w:rFonts w:ascii="仿宋" w:eastAsia="仿宋" w:hAnsi="仿宋" w:cs="宋体" w:hint="eastAsia"/>
          <w:sz w:val="32"/>
          <w:szCs w:val="32"/>
        </w:rPr>
        <w:t>朗诵内容应坚持正确政治站位，体现时代主旋律，体现中华文明、传统文化、爱国主义、民族团结、普通话等题材的经典诗词歌赋、美文作品皆可作为表演篇目，原创、引用作品均可，年代、题材不限。</w:t>
      </w:r>
    </w:p>
    <w:p w:rsidR="00544DE1" w:rsidRPr="008E2B2F" w:rsidRDefault="007C3D4A" w:rsidP="0009349B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Times New Roman"/>
        </w:rPr>
      </w:pPr>
      <w:r w:rsidRPr="008E2B2F">
        <w:rPr>
          <w:rFonts w:ascii="仿宋" w:eastAsia="仿宋" w:hAnsi="仿宋" w:cs="宋体"/>
          <w:sz w:val="32"/>
          <w:szCs w:val="32"/>
        </w:rPr>
        <w:t>(4)</w:t>
      </w:r>
      <w:r w:rsidRPr="008E2B2F">
        <w:rPr>
          <w:rFonts w:ascii="仿宋" w:eastAsia="仿宋" w:hAnsi="仿宋" w:cs="宋体" w:hint="eastAsia"/>
          <w:sz w:val="32"/>
          <w:szCs w:val="32"/>
        </w:rPr>
        <w:t>每名选手参赛时间控制在</w:t>
      </w:r>
      <w:r w:rsidRPr="008E2B2F">
        <w:rPr>
          <w:rFonts w:ascii="仿宋" w:eastAsia="仿宋" w:hAnsi="仿宋" w:cs="宋体"/>
          <w:sz w:val="32"/>
          <w:szCs w:val="32"/>
        </w:rPr>
        <w:t>5</w:t>
      </w:r>
      <w:r w:rsidRPr="008E2B2F">
        <w:rPr>
          <w:rFonts w:ascii="仿宋" w:eastAsia="仿宋" w:hAnsi="仿宋" w:cs="宋体" w:hint="eastAsia"/>
          <w:sz w:val="32"/>
          <w:szCs w:val="32"/>
        </w:rPr>
        <w:t>分钟以内，超过时间无效。</w:t>
      </w:r>
      <w:bookmarkStart w:id="0" w:name="_GoBack"/>
      <w:bookmarkEnd w:id="0"/>
    </w:p>
    <w:sectPr w:rsidR="00544DE1" w:rsidRPr="008E2B2F" w:rsidSect="008E2B2F">
      <w:footerReference w:type="default" r:id="rId7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F43" w:rsidRDefault="00DC3F43" w:rsidP="005C23CC">
      <w:r>
        <w:separator/>
      </w:r>
    </w:p>
  </w:endnote>
  <w:endnote w:type="continuationSeparator" w:id="0">
    <w:p w:rsidR="00DC3F43" w:rsidRDefault="00DC3F43" w:rsidP="005C2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D4A" w:rsidRDefault="006F4E23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7C3D4A">
      <w:rPr>
        <w:sz w:val="21"/>
        <w:szCs w:val="21"/>
      </w:rPr>
      <w:instrText xml:space="preserve"> PAGE   \* MERGEFORMAT </w:instrText>
    </w:r>
    <w:r>
      <w:rPr>
        <w:sz w:val="21"/>
        <w:szCs w:val="21"/>
      </w:rPr>
      <w:fldChar w:fldCharType="separate"/>
    </w:r>
    <w:r w:rsidR="0009349B" w:rsidRPr="0009349B">
      <w:rPr>
        <w:noProof/>
        <w:sz w:val="21"/>
        <w:szCs w:val="21"/>
        <w:lang w:val="zh-CN"/>
      </w:rPr>
      <w:t>2</w:t>
    </w:r>
    <w:r>
      <w:rPr>
        <w:sz w:val="21"/>
        <w:szCs w:val="21"/>
      </w:rPr>
      <w:fldChar w:fldCharType="end"/>
    </w:r>
  </w:p>
  <w:p w:rsidR="007C3D4A" w:rsidRDefault="007C3D4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F43" w:rsidRDefault="00DC3F43" w:rsidP="005C23CC">
      <w:r>
        <w:separator/>
      </w:r>
    </w:p>
  </w:footnote>
  <w:footnote w:type="continuationSeparator" w:id="0">
    <w:p w:rsidR="00DC3F43" w:rsidRDefault="00DC3F43" w:rsidP="005C23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0A83"/>
    <w:rsid w:val="0009349B"/>
    <w:rsid w:val="000A47DB"/>
    <w:rsid w:val="00176397"/>
    <w:rsid w:val="00194976"/>
    <w:rsid w:val="0026285B"/>
    <w:rsid w:val="002A2571"/>
    <w:rsid w:val="002A551D"/>
    <w:rsid w:val="002D6194"/>
    <w:rsid w:val="0031057E"/>
    <w:rsid w:val="00364BBD"/>
    <w:rsid w:val="00377CCB"/>
    <w:rsid w:val="00386E5D"/>
    <w:rsid w:val="003F236E"/>
    <w:rsid w:val="0047017D"/>
    <w:rsid w:val="00544DE1"/>
    <w:rsid w:val="0054791B"/>
    <w:rsid w:val="005C23CC"/>
    <w:rsid w:val="00695925"/>
    <w:rsid w:val="006A6AFA"/>
    <w:rsid w:val="006F4E23"/>
    <w:rsid w:val="00783973"/>
    <w:rsid w:val="007C3D4A"/>
    <w:rsid w:val="008D6E2E"/>
    <w:rsid w:val="008E2B2F"/>
    <w:rsid w:val="009031CE"/>
    <w:rsid w:val="009710D6"/>
    <w:rsid w:val="00A039E0"/>
    <w:rsid w:val="00A20A83"/>
    <w:rsid w:val="00B37CFB"/>
    <w:rsid w:val="00BB2F31"/>
    <w:rsid w:val="00C12E14"/>
    <w:rsid w:val="00C32040"/>
    <w:rsid w:val="00C401D3"/>
    <w:rsid w:val="00CB7BA6"/>
    <w:rsid w:val="00D2068C"/>
    <w:rsid w:val="00D753EE"/>
    <w:rsid w:val="00DC3F43"/>
    <w:rsid w:val="00E12B24"/>
    <w:rsid w:val="00E33D2B"/>
    <w:rsid w:val="00EC36A9"/>
    <w:rsid w:val="00F12AF2"/>
    <w:rsid w:val="00F41064"/>
    <w:rsid w:val="00FD6562"/>
    <w:rsid w:val="5D81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3C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5C23CC"/>
    <w:rPr>
      <w:rFonts w:cs="Times New Roman"/>
      <w:kern w:val="0"/>
      <w:sz w:val="2"/>
      <w:szCs w:val="20"/>
    </w:rPr>
  </w:style>
  <w:style w:type="character" w:customStyle="1" w:styleId="Char">
    <w:name w:val="批注框文本 Char"/>
    <w:link w:val="a3"/>
    <w:uiPriority w:val="99"/>
    <w:semiHidden/>
    <w:locked/>
    <w:rsid w:val="005C23CC"/>
    <w:rPr>
      <w:rFonts w:cs="Calibri"/>
      <w:sz w:val="2"/>
    </w:rPr>
  </w:style>
  <w:style w:type="paragraph" w:styleId="a4">
    <w:name w:val="footer"/>
    <w:basedOn w:val="a"/>
    <w:link w:val="Char0"/>
    <w:uiPriority w:val="99"/>
    <w:rsid w:val="005C23CC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5C23CC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5C2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5C23CC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99</Words>
  <Characters>566</Characters>
  <Application>Microsoft Office Word</Application>
  <DocSecurity>0</DocSecurity>
  <Lines>4</Lines>
  <Paragraphs>1</Paragraphs>
  <ScaleCrop>false</ScaleCrop>
  <Company>MS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Microsoft</cp:lastModifiedBy>
  <cp:revision>22</cp:revision>
  <cp:lastPrinted>2018-07-04T06:56:00Z</cp:lastPrinted>
  <dcterms:created xsi:type="dcterms:W3CDTF">2017-10-10T00:44:00Z</dcterms:created>
  <dcterms:modified xsi:type="dcterms:W3CDTF">2019-07-04T07:17:00Z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